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2018年（第三届）杰出校友“玉兰奖”拟推人选的</w:t>
      </w:r>
      <w:r>
        <w:rPr>
          <w:rFonts w:hint="eastAsia"/>
          <w:b/>
          <w:bCs/>
          <w:sz w:val="44"/>
          <w:szCs w:val="44"/>
          <w:lang w:val="en-US" w:eastAsia="zh-CN"/>
        </w:rPr>
        <w:t>主要事迹简介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贾平凹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1952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年生，中共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党员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中国作家协会副主席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1975年毕业于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"https://baike.so.com/doc/1933752-2045802.html"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中文系。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</w:t>
      </w:r>
      <w:r>
        <w:rPr>
          <w:rFonts w:hint="eastAsia" w:ascii="仿宋" w:hAnsi="仿宋" w:eastAsia="仿宋" w:cs="仿宋"/>
          <w:sz w:val="28"/>
          <w:szCs w:val="28"/>
        </w:rPr>
        <w:t>毕业后从事文学编辑工作，任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"https://baike.so.com/doc/1606792-1698560.html"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陕西人民出版社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文艺编辑、《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"https://baike.so.com/doc/5607947-5820556.html"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长安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》文学月刊编辑。1982年就职于西安市文联，以专职作家身份从事专业创作。任全国政协委员，陕西省作家协会主席，西安市人大代表。1992年创刊《美文》。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担任西北大学文学院兼职教授、博导，多次出席学校学术研讨会，为全校师生做讲座</w:t>
      </w:r>
      <w:r>
        <w:rPr>
          <w:rFonts w:hint="eastAsia" w:ascii="仿宋" w:hAnsi="仿宋" w:eastAsia="仿宋" w:cs="仿宋"/>
          <w:sz w:val="28"/>
          <w:szCs w:val="28"/>
        </w:rPr>
        <w:t>。2017年3月22日，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获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澳门大学荣誉博士学位。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贾平凹是我国当代文坛屈指可数的文学奇才，被誉为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鬼才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”。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他是当代中国一位最具叛逆性、创造精神和广泛影响的作家，也是当代中国可以进入世界文学史册的为数不多的著名文学家之一。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曾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获第二届朱自清散文奖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施耐庵文学奖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茅盾文学奖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世界华文长篇小说奖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鲁迅文学奖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中国作协第三届全国优秀中篇小说奖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等。同时，十分关心学校建设发展，支持成立“西北大学贾平凹研究中心”，签赠图书300册；帮助恢复“西北大学作家班”，并为作家班学员做讲座；帮助获批国家首批“中国文艺评论（西北大学）基地”，支持并参与召开“贾本凹与中国古代小说”研讨会；为“西北大学学生优秀文学作品选”题写书名《文苑华章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侯  洵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，1936年生，中共党员，中国科学院院士，中国科学院西安光学精密机械研究所研究员。1959年毕业于</w:t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"https://baike.baidu.com/item/%E8%A5%BF%E5%8C%97%E5%A4%A7%E5%AD%A6" \t "https://baike.baidu.com/item/%E4%BE%AF%E6%B4%B5/_blank" </w:instrText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t>西北大学</w:t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t>物理系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，陕西省物理学会理事长，曾任西安光机所所长，西北大学光子学与光子技术研究所所长等，国家有突出贡献专家、全国先进工作者、全国劳动模范，我国八五攀登计划项目“飞秒激光技术与超快过程研究”首席科学家，九五攀登计划预选项目“强场激光物理与飞秒超快过程研究”专家委员会两召集人之一。侯洵院士先后获国家科技进步特等奖、二等奖、三等奖等六项国家级奖励，中科院科技进步一等奖，陕西省科技进步二等奖等十项省部级奖励，为我国光电子领域、尤其是超快过程研究培养了大批高科技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35FAA"/>
    <w:rsid w:val="27A85A3D"/>
    <w:rsid w:val="308A0B8A"/>
    <w:rsid w:val="30C35FAA"/>
    <w:rsid w:val="3BAC4A0A"/>
    <w:rsid w:val="45194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2018-09-17T02:31:00Z</dcterms:created>
  <dc:creator>DELL</dc:creator>
  <cp:lastModifiedBy>DELL</cp:lastModifiedBy>
  <dcterms:modified xsi:type="dcterms:W3CDTF">2018-09-30T03:12:38Z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